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6B" w:rsidRPr="009D15F8" w:rsidRDefault="006A2F6B" w:rsidP="006A2F6B">
      <w:pPr>
        <w:spacing w:line="0" w:lineRule="atLeast"/>
        <w:jc w:val="center"/>
        <w:rPr>
          <w:rFonts w:ascii="華康隸書體W7" w:eastAsia="華康隸書體W7" w:hint="eastAsia"/>
          <w:sz w:val="56"/>
          <w:szCs w:val="56"/>
        </w:rPr>
      </w:pPr>
      <w:r w:rsidRPr="009D15F8">
        <w:rPr>
          <w:rFonts w:ascii="華康隸書體W7" w:eastAsia="華康隸書體W7" w:hint="eastAsia"/>
          <w:sz w:val="56"/>
          <w:szCs w:val="56"/>
        </w:rPr>
        <w:t>銘傳</w:t>
      </w:r>
      <w:r>
        <w:rPr>
          <w:rFonts w:ascii="華康隸書體W7" w:eastAsia="華康隸書體W7" w:hint="eastAsia"/>
          <w:sz w:val="56"/>
          <w:szCs w:val="56"/>
        </w:rPr>
        <w:t>學刊</w:t>
      </w:r>
    </w:p>
    <w:p w:rsidR="006A2F6B" w:rsidRDefault="006A2F6B" w:rsidP="006A2F6B">
      <w:pPr>
        <w:spacing w:line="0" w:lineRule="atLeast"/>
        <w:jc w:val="center"/>
        <w:rPr>
          <w:rFonts w:ascii="華康隸書體W7" w:eastAsia="華康隸書體W7" w:hint="eastAsia"/>
          <w:sz w:val="32"/>
          <w:szCs w:val="32"/>
          <w:u w:val="single"/>
        </w:rPr>
      </w:pPr>
      <w:r>
        <w:rPr>
          <w:rFonts w:ascii="華康隸書體W7" w:eastAsia="華康隸書體W7" w:hint="eastAsia"/>
          <w:sz w:val="32"/>
          <w:szCs w:val="32"/>
          <w:u w:val="single"/>
        </w:rPr>
        <w:t>著作權</w:t>
      </w:r>
      <w:r w:rsidRPr="009D15F8">
        <w:rPr>
          <w:rFonts w:ascii="華康隸書體W7" w:eastAsia="華康隸書體W7" w:hint="eastAsia"/>
          <w:sz w:val="32"/>
          <w:szCs w:val="32"/>
          <w:u w:val="single"/>
        </w:rPr>
        <w:t>授權書</w:t>
      </w:r>
    </w:p>
    <w:p w:rsidR="006A2F6B" w:rsidRDefault="006A2F6B" w:rsidP="006A2F6B">
      <w:pPr>
        <w:jc w:val="both"/>
        <w:rPr>
          <w:rFonts w:ascii="華康隸書體W7" w:eastAsia="華康隸書體W7" w:hint="eastAsia"/>
          <w:sz w:val="28"/>
          <w:szCs w:val="28"/>
        </w:rPr>
      </w:pPr>
      <w:r>
        <w:rPr>
          <w:rFonts w:ascii="華康隸書體W7" w:eastAsia="華康隸書體W7" w:hAnsi="新細明體" w:hint="eastAsia"/>
          <w:sz w:val="28"/>
          <w:szCs w:val="28"/>
        </w:rPr>
        <w:t>以下</w:t>
      </w:r>
      <w:proofErr w:type="gramStart"/>
      <w:r>
        <w:rPr>
          <w:rFonts w:ascii="華康隸書體W7" w:eastAsia="華康隸書體W7" w:hAnsi="新細明體" w:hint="eastAsia"/>
          <w:sz w:val="28"/>
          <w:szCs w:val="28"/>
        </w:rPr>
        <w:t>簽名立書著作人</w:t>
      </w:r>
      <w:proofErr w:type="gramEnd"/>
      <w:r>
        <w:rPr>
          <w:rFonts w:ascii="華康隸書體W7" w:eastAsia="華康隸書體W7" w:hAnsi="新細明體" w:hint="eastAsia"/>
          <w:sz w:val="28"/>
          <w:szCs w:val="28"/>
        </w:rPr>
        <w:t>，已徵得其他共同著作人同意</w:t>
      </w:r>
      <w:r w:rsidRPr="009D15F8">
        <w:rPr>
          <w:rFonts w:ascii="華康隸書體W7" w:eastAsia="華康隸書體W7" w:hint="eastAsia"/>
          <w:sz w:val="28"/>
          <w:szCs w:val="28"/>
        </w:rPr>
        <w:t>將稿件乙篇</w:t>
      </w:r>
    </w:p>
    <w:p w:rsidR="006A2F6B" w:rsidRPr="009D15F8" w:rsidRDefault="006A2F6B" w:rsidP="006A2F6B">
      <w:pPr>
        <w:jc w:val="both"/>
        <w:rPr>
          <w:rFonts w:ascii="華康隸書體W7" w:eastAsia="華康隸書體W7" w:hint="eastAsia"/>
          <w:sz w:val="28"/>
          <w:szCs w:val="28"/>
        </w:rPr>
      </w:pPr>
      <w:r>
        <w:rPr>
          <w:rFonts w:ascii="華康隸書體W7" w:eastAsia="華康隸書體W7" w:hint="eastAsia"/>
          <w:sz w:val="28"/>
          <w:szCs w:val="28"/>
        </w:rPr>
        <w:t>篇名：</w:t>
      </w:r>
      <w:r w:rsidRPr="009D15F8">
        <w:rPr>
          <w:rFonts w:ascii="華康隸書體W7" w:eastAsia="華康隸書體W7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華康隸書體W7" w:eastAsia="華康隸書體W7" w:hint="eastAsia"/>
          <w:sz w:val="28"/>
          <w:szCs w:val="28"/>
          <w:u w:val="single"/>
        </w:rPr>
        <w:t xml:space="preserve">　　　　　　　　　</w:t>
      </w:r>
    </w:p>
    <w:p w:rsidR="006A2F6B" w:rsidRPr="009D15F8" w:rsidRDefault="006A2F6B" w:rsidP="006A2F6B">
      <w:pPr>
        <w:spacing w:line="0" w:lineRule="atLeast"/>
        <w:jc w:val="both"/>
        <w:rPr>
          <w:rFonts w:ascii="華康隸書體W7" w:eastAsia="華康隸書體W7" w:hint="eastAsia"/>
          <w:sz w:val="28"/>
          <w:szCs w:val="28"/>
        </w:rPr>
      </w:pPr>
      <w:r w:rsidRPr="009D15F8">
        <w:rPr>
          <w:rFonts w:ascii="華康隸書體W7" w:eastAsia="華康隸書體W7" w:hint="eastAsia"/>
          <w:sz w:val="28"/>
          <w:szCs w:val="28"/>
        </w:rPr>
        <w:t>投稿  貴</w:t>
      </w:r>
      <w:r>
        <w:rPr>
          <w:rFonts w:ascii="華康隸書體W7" w:eastAsia="華康隸書體W7" w:hint="eastAsia"/>
          <w:sz w:val="28"/>
          <w:szCs w:val="28"/>
        </w:rPr>
        <w:t>刊</w:t>
      </w:r>
      <w:r w:rsidRPr="009D15F8">
        <w:rPr>
          <w:rFonts w:ascii="華康隸書體W7" w:eastAsia="華康隸書體W7" w:hint="eastAsia"/>
          <w:sz w:val="28"/>
          <w:szCs w:val="28"/>
        </w:rPr>
        <w:t>。</w:t>
      </w:r>
      <w:r>
        <w:rPr>
          <w:rFonts w:ascii="華康隸書體W7" w:eastAsia="華康隸書體W7" w:hint="eastAsia"/>
          <w:sz w:val="28"/>
          <w:szCs w:val="28"/>
        </w:rPr>
        <w:t>茲保</w:t>
      </w:r>
      <w:proofErr w:type="gramStart"/>
      <w:r>
        <w:rPr>
          <w:rFonts w:ascii="華康隸書體W7" w:eastAsia="華康隸書體W7" w:hint="eastAsia"/>
          <w:sz w:val="28"/>
          <w:szCs w:val="28"/>
        </w:rPr>
        <w:t>証</w:t>
      </w:r>
      <w:proofErr w:type="gramEnd"/>
      <w:r w:rsidRPr="009D15F8">
        <w:rPr>
          <w:rFonts w:ascii="華康隸書體W7" w:eastAsia="華康隸書體W7" w:hint="eastAsia"/>
          <w:sz w:val="28"/>
          <w:szCs w:val="28"/>
        </w:rPr>
        <w:t>稿件內容未曾以任何文字形式發表或出版</w:t>
      </w:r>
      <w:r>
        <w:rPr>
          <w:rFonts w:ascii="華康隸書體W7" w:eastAsia="華康隸書體W7" w:hint="eastAsia"/>
          <w:sz w:val="28"/>
          <w:szCs w:val="28"/>
        </w:rPr>
        <w:t>且未侵犯他人之著作權</w:t>
      </w:r>
      <w:r w:rsidRPr="009D15F8">
        <w:rPr>
          <w:rFonts w:ascii="華康隸書體W7" w:eastAsia="華康隸書體W7" w:hint="eastAsia"/>
          <w:sz w:val="28"/>
          <w:szCs w:val="28"/>
        </w:rPr>
        <w:t>，特此聲明。</w:t>
      </w:r>
      <w:r>
        <w:rPr>
          <w:rFonts w:ascii="華康隸書體W7" w:eastAsia="華康隸書體W7" w:hint="eastAsia"/>
          <w:sz w:val="28"/>
          <w:szCs w:val="28"/>
        </w:rPr>
        <w:t>倘</w:t>
      </w:r>
      <w:r w:rsidRPr="009D15F8">
        <w:rPr>
          <w:rFonts w:ascii="華康隸書體W7" w:eastAsia="華康隸書體W7" w:hint="eastAsia"/>
          <w:sz w:val="28"/>
          <w:szCs w:val="28"/>
        </w:rPr>
        <w:t>有不實，本人願意負一切法律責任。</w:t>
      </w:r>
    </w:p>
    <w:p w:rsidR="006A2F6B" w:rsidRPr="009D15F8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  <w:proofErr w:type="gramStart"/>
      <w:r w:rsidRPr="009D15F8">
        <w:rPr>
          <w:rFonts w:ascii="華康隸書體W7" w:eastAsia="華康隸書體W7" w:hint="eastAsia"/>
          <w:sz w:val="28"/>
          <w:szCs w:val="28"/>
        </w:rPr>
        <w:t>若經</w:t>
      </w:r>
      <w:r>
        <w:rPr>
          <w:rFonts w:ascii="華康隸書體W7" w:eastAsia="華康隸書體W7" w:hint="eastAsia"/>
          <w:sz w:val="28"/>
          <w:szCs w:val="28"/>
        </w:rPr>
        <w:t>貴刊</w:t>
      </w:r>
      <w:proofErr w:type="gramEnd"/>
      <w:r w:rsidRPr="009D15F8">
        <w:rPr>
          <w:rFonts w:ascii="華康隸書體W7" w:eastAsia="華康隸書體W7" w:hint="eastAsia"/>
          <w:sz w:val="28"/>
          <w:szCs w:val="28"/>
        </w:rPr>
        <w:t>審查通過，同意授權銘傳大學「</w:t>
      </w:r>
      <w:proofErr w:type="gramStart"/>
      <w:r>
        <w:rPr>
          <w:rFonts w:ascii="華康隸書體W7" w:eastAsia="華康隸書體W7" w:hint="eastAsia"/>
          <w:sz w:val="28"/>
          <w:szCs w:val="28"/>
        </w:rPr>
        <w:t>銘傳學刊</w:t>
      </w:r>
      <w:proofErr w:type="gramEnd"/>
      <w:r w:rsidRPr="009D15F8">
        <w:rPr>
          <w:rFonts w:ascii="華康隸書體W7" w:eastAsia="華康隸書體W7" w:hint="eastAsia"/>
          <w:sz w:val="28"/>
          <w:szCs w:val="28"/>
        </w:rPr>
        <w:t>」將本人著作</w:t>
      </w:r>
      <w:r>
        <w:rPr>
          <w:rFonts w:ascii="華康隸書體W7" w:eastAsia="華康隸書體W7" w:hint="eastAsia"/>
          <w:sz w:val="28"/>
          <w:szCs w:val="28"/>
        </w:rPr>
        <w:t>以任何形式</w:t>
      </w:r>
      <w:r w:rsidRPr="009D15F8">
        <w:rPr>
          <w:rFonts w:ascii="華康隸書體W7" w:eastAsia="華康隸書體W7" w:hint="eastAsia"/>
          <w:sz w:val="28"/>
          <w:szCs w:val="28"/>
        </w:rPr>
        <w:t>刊登於文本、網站</w:t>
      </w:r>
      <w:r>
        <w:rPr>
          <w:rFonts w:ascii="華康隸書體W7" w:eastAsia="華康隸書體W7" w:hint="eastAsia"/>
          <w:sz w:val="28"/>
          <w:szCs w:val="28"/>
        </w:rPr>
        <w:t>並得再授權</w:t>
      </w:r>
      <w:r>
        <w:rPr>
          <w:rFonts w:ascii="華康隸書體W7" w:eastAsia="華康隸書體W7" w:hAnsi="新細明體" w:hint="eastAsia"/>
          <w:sz w:val="28"/>
          <w:szCs w:val="28"/>
        </w:rPr>
        <w:t>其他</w:t>
      </w:r>
      <w:r w:rsidRPr="009D15F8">
        <w:rPr>
          <w:rFonts w:ascii="華康隸書體W7" w:eastAsia="華康隸書體W7" w:hAnsi="新細明體" w:hint="eastAsia"/>
          <w:sz w:val="28"/>
          <w:szCs w:val="28"/>
        </w:rPr>
        <w:t>資料庫業者，進行數位化、重製</w:t>
      </w:r>
      <w:r>
        <w:rPr>
          <w:rFonts w:ascii="華康隸書體W7" w:eastAsia="華康隸書體W7" w:hAnsi="新細明體" w:hint="eastAsia"/>
          <w:sz w:val="28"/>
          <w:szCs w:val="28"/>
        </w:rPr>
        <w:t>等加值流程後收錄於資料庫</w:t>
      </w:r>
      <w:r w:rsidRPr="009D15F8">
        <w:rPr>
          <w:rFonts w:ascii="華康隸書體W7" w:eastAsia="華康隸書體W7" w:hAnsi="新細明體" w:hint="eastAsia"/>
          <w:sz w:val="28"/>
          <w:szCs w:val="28"/>
        </w:rPr>
        <w:t>，透過網路公開傳輸、授權用戶</w:t>
      </w:r>
      <w:r>
        <w:rPr>
          <w:rFonts w:ascii="華康隸書體W7" w:eastAsia="華康隸書體W7" w:hAnsi="新細明體" w:hint="eastAsia"/>
          <w:sz w:val="28"/>
          <w:szCs w:val="28"/>
        </w:rPr>
        <w:t>進行</w:t>
      </w:r>
      <w:r w:rsidRPr="00245C13">
        <w:rPr>
          <w:rFonts w:ascii="華康隸書體W7" w:eastAsia="華康隸書體W7" w:hAnsi="新細明體"/>
          <w:sz w:val="28"/>
          <w:szCs w:val="28"/>
        </w:rPr>
        <w:t>檢索、瀏覽、下載、傳輸、列印</w:t>
      </w:r>
      <w:r>
        <w:rPr>
          <w:rFonts w:ascii="華康隸書體W7" w:eastAsia="華康隸書體W7" w:hAnsi="新細明體" w:hint="eastAsia"/>
          <w:sz w:val="28"/>
          <w:szCs w:val="28"/>
        </w:rPr>
        <w:t>之利用</w:t>
      </w:r>
      <w:r w:rsidRPr="009D15F8">
        <w:rPr>
          <w:rFonts w:ascii="華康隸書體W7" w:eastAsia="華康隸書體W7" w:hAnsi="新細明體" w:hint="eastAsia"/>
          <w:sz w:val="28"/>
          <w:szCs w:val="28"/>
        </w:rPr>
        <w:t>。</w:t>
      </w: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 xml:space="preserve">此致  </w:t>
      </w:r>
      <w:r w:rsidRPr="009D15F8">
        <w:rPr>
          <w:rFonts w:ascii="華康隸書體W7" w:eastAsia="華康隸書體W7" w:hint="eastAsia"/>
          <w:sz w:val="28"/>
          <w:szCs w:val="28"/>
        </w:rPr>
        <w:t>銘傳大學「</w:t>
      </w:r>
      <w:proofErr w:type="gramStart"/>
      <w:r w:rsidRPr="009D15F8">
        <w:rPr>
          <w:rFonts w:ascii="華康隸書體W7" w:eastAsia="華康隸書體W7" w:hint="eastAsia"/>
          <w:sz w:val="28"/>
          <w:szCs w:val="28"/>
        </w:rPr>
        <w:t>銘傳學刊</w:t>
      </w:r>
      <w:proofErr w:type="gramEnd"/>
      <w:r w:rsidRPr="009D15F8">
        <w:rPr>
          <w:rFonts w:ascii="華康隸書體W7" w:eastAsia="華康隸書體W7" w:hint="eastAsia"/>
          <w:sz w:val="28"/>
          <w:szCs w:val="28"/>
        </w:rPr>
        <w:t>」</w:t>
      </w:r>
      <w:r w:rsidRPr="009D15F8">
        <w:rPr>
          <w:rFonts w:ascii="華康隸書體W7" w:eastAsia="華康隸書體W7" w:hAnsi="新細明體" w:hint="eastAsia"/>
          <w:sz w:val="28"/>
          <w:szCs w:val="28"/>
        </w:rPr>
        <w:t xml:space="preserve"> </w:t>
      </w: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>立同意書人：</w:t>
      </w: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>身份證字號：</w:t>
      </w: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>立同意書人：</w:t>
      </w: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>身份證字號：</w:t>
      </w:r>
    </w:p>
    <w:p w:rsidR="006A2F6B" w:rsidRPr="009D15F8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pacing w:val="32"/>
          <w:sz w:val="28"/>
          <w:szCs w:val="28"/>
        </w:rPr>
        <w:t>聯絡電話</w:t>
      </w:r>
      <w:r>
        <w:rPr>
          <w:rFonts w:ascii="華康隸書體W7" w:eastAsia="華康隸書體W7" w:hAnsi="新細明體" w:hint="eastAsia"/>
          <w:spacing w:val="32"/>
          <w:sz w:val="28"/>
          <w:szCs w:val="28"/>
        </w:rPr>
        <w:t>(第一作者)</w:t>
      </w:r>
      <w:r w:rsidRPr="009D15F8">
        <w:rPr>
          <w:rFonts w:ascii="華康隸書體W7" w:eastAsia="華康隸書體W7" w:hAnsi="新細明體" w:hint="eastAsia"/>
          <w:sz w:val="28"/>
          <w:szCs w:val="28"/>
        </w:rPr>
        <w:t>：</w:t>
      </w:r>
    </w:p>
    <w:p w:rsidR="006A2F6B" w:rsidRPr="009D15F8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z w:val="28"/>
          <w:szCs w:val="28"/>
        </w:rPr>
        <w:t>地      址：</w:t>
      </w:r>
    </w:p>
    <w:p w:rsidR="006A2F6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pacing w:val="32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pacing w:val="32"/>
          <w:sz w:val="28"/>
          <w:szCs w:val="28"/>
        </w:rPr>
        <w:t>電子郵件：</w:t>
      </w:r>
    </w:p>
    <w:p w:rsidR="006A2F6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pacing w:val="32"/>
          <w:sz w:val="28"/>
          <w:szCs w:val="28"/>
        </w:rPr>
      </w:pPr>
    </w:p>
    <w:p w:rsidR="006A2F6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pacing w:val="32"/>
          <w:sz w:val="28"/>
          <w:szCs w:val="28"/>
        </w:rPr>
      </w:pPr>
    </w:p>
    <w:p w:rsidR="006A2F6B" w:rsidRPr="009D15F8" w:rsidRDefault="006A2F6B" w:rsidP="006A2F6B">
      <w:pPr>
        <w:jc w:val="both"/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</w:pPr>
      <w:r w:rsidRPr="009D15F8"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  <w:t>中  華  民  國    年       月       日</w:t>
      </w:r>
    </w:p>
    <w:p w:rsidR="006A2F6B" w:rsidRPr="009D15F8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pacing w:val="32"/>
          <w:sz w:val="28"/>
          <w:szCs w:val="28"/>
        </w:rPr>
      </w:pPr>
      <w:r w:rsidRPr="009D15F8">
        <w:rPr>
          <w:rFonts w:ascii="華康隸書體W7" w:eastAsia="華康隸書體W7" w:hAnsi="新細明體" w:hint="eastAsia"/>
          <w:spacing w:val="32"/>
          <w:sz w:val="28"/>
          <w:szCs w:val="28"/>
        </w:rPr>
        <w:t>※請填寫並</w:t>
      </w:r>
      <w:r w:rsidRPr="009D15F8">
        <w:rPr>
          <w:rFonts w:ascii="華康隸書體W7" w:eastAsia="華康隸書體W7" w:hAnsi="新細明體" w:hint="eastAsia"/>
          <w:b/>
          <w:i/>
          <w:spacing w:val="32"/>
          <w:sz w:val="28"/>
          <w:szCs w:val="28"/>
          <w:u w:val="single"/>
        </w:rPr>
        <w:t>親筆簽名、加蓋私章</w:t>
      </w:r>
      <w:r w:rsidRPr="009D15F8">
        <w:rPr>
          <w:rFonts w:ascii="華康隸書體W7" w:eastAsia="華康隸書體W7" w:hAnsi="新細明體" w:hint="eastAsia"/>
          <w:spacing w:val="32"/>
          <w:sz w:val="28"/>
          <w:szCs w:val="28"/>
        </w:rPr>
        <w:t>後擲寄</w:t>
      </w:r>
    </w:p>
    <w:p w:rsidR="006A2F6B" w:rsidRDefault="006A2F6B" w:rsidP="006A2F6B">
      <w:pPr>
        <w:spacing w:line="0" w:lineRule="atLeast"/>
        <w:jc w:val="both"/>
        <w:rPr>
          <w:rFonts w:ascii="華康隸書體W7" w:eastAsia="華康隸書體W7"/>
          <w:sz w:val="28"/>
          <w:szCs w:val="28"/>
        </w:rPr>
        <w:sectPr w:rsidR="006A2F6B" w:rsidSect="006A2F6B">
          <w:pgSz w:w="11906" w:h="16838"/>
          <w:pgMar w:top="709" w:right="1800" w:bottom="1078" w:left="1800" w:header="851" w:footer="992" w:gutter="0"/>
          <w:cols w:space="425"/>
          <w:docGrid w:type="lines" w:linePitch="360"/>
        </w:sectPr>
      </w:pPr>
      <w:r w:rsidRPr="009D15F8">
        <w:rPr>
          <w:rFonts w:ascii="華康隸書體W7" w:eastAsia="華康隸書體W7" w:hAnsi="新細明體" w:hint="eastAsia"/>
          <w:sz w:val="28"/>
          <w:szCs w:val="28"/>
        </w:rPr>
        <w:t xml:space="preserve">111台北市中山北路5段250號  </w:t>
      </w:r>
      <w:r w:rsidRPr="009D15F8">
        <w:rPr>
          <w:rFonts w:ascii="華康隸書體W7" w:eastAsia="華康隸書體W7" w:hint="eastAsia"/>
          <w:sz w:val="28"/>
          <w:szCs w:val="28"/>
        </w:rPr>
        <w:t>銘傳大學</w:t>
      </w:r>
      <w:r>
        <w:rPr>
          <w:rFonts w:ascii="華康隸書體W7" w:eastAsia="華康隸書體W7" w:hint="eastAsia"/>
          <w:sz w:val="28"/>
          <w:szCs w:val="28"/>
        </w:rPr>
        <w:t xml:space="preserve"> </w:t>
      </w:r>
      <w:r w:rsidRPr="009D15F8">
        <w:rPr>
          <w:rFonts w:ascii="華康隸書體W7" w:eastAsia="華康隸書體W7" w:hint="eastAsia"/>
          <w:sz w:val="28"/>
          <w:szCs w:val="28"/>
        </w:rPr>
        <w:t>「</w:t>
      </w:r>
      <w:proofErr w:type="gramStart"/>
      <w:r w:rsidRPr="009D15F8">
        <w:rPr>
          <w:rFonts w:ascii="華康隸書體W7" w:eastAsia="華康隸書體W7" w:hint="eastAsia"/>
          <w:sz w:val="28"/>
          <w:szCs w:val="28"/>
        </w:rPr>
        <w:t>銘傳學刊</w:t>
      </w:r>
      <w:proofErr w:type="gramEnd"/>
      <w:r w:rsidRPr="009D15F8">
        <w:rPr>
          <w:rFonts w:ascii="華康隸書體W7" w:eastAsia="華康隸書體W7" w:hint="eastAsia"/>
          <w:sz w:val="28"/>
          <w:szCs w:val="28"/>
        </w:rPr>
        <w:t>」收</w:t>
      </w:r>
    </w:p>
    <w:p w:rsidR="006A2F6B" w:rsidRPr="00BA4E5B" w:rsidRDefault="006A2F6B" w:rsidP="006A2F6B">
      <w:pPr>
        <w:spacing w:line="0" w:lineRule="atLeast"/>
        <w:jc w:val="center"/>
        <w:rPr>
          <w:rFonts w:ascii="華康隸書體W7" w:eastAsia="華康隸書體W7" w:hint="eastAsia"/>
          <w:sz w:val="36"/>
          <w:szCs w:val="36"/>
          <w:u w:val="single"/>
        </w:rPr>
      </w:pPr>
      <w:r w:rsidRPr="00BA4E5B">
        <w:rPr>
          <w:rFonts w:ascii="Arial" w:eastAsia="華康隸書體W7" w:hAnsi="Arial" w:cs="Arial"/>
          <w:sz w:val="36"/>
          <w:szCs w:val="36"/>
        </w:rPr>
        <w:lastRenderedPageBreak/>
        <w:t xml:space="preserve">Ming </w:t>
      </w:r>
      <w:proofErr w:type="spellStart"/>
      <w:r w:rsidRPr="00BA4E5B">
        <w:rPr>
          <w:rFonts w:ascii="Arial" w:eastAsia="華康隸書體W7" w:hAnsi="Arial" w:cs="Arial"/>
          <w:sz w:val="36"/>
          <w:szCs w:val="36"/>
        </w:rPr>
        <w:t>Chuan</w:t>
      </w:r>
      <w:proofErr w:type="spellEnd"/>
      <w:r w:rsidRPr="00BA4E5B">
        <w:rPr>
          <w:rFonts w:ascii="Arial" w:eastAsia="華康隸書體W7" w:hAnsi="Arial" w:cs="Arial"/>
          <w:sz w:val="36"/>
          <w:szCs w:val="36"/>
        </w:rPr>
        <w:t xml:space="preserve"> Journal</w:t>
      </w:r>
      <w:r w:rsidRPr="00BA4E5B">
        <w:rPr>
          <w:rFonts w:ascii="Arial" w:eastAsia="華康隸書體W7" w:hAnsi="Arial" w:cs="Arial" w:hint="eastAsia"/>
          <w:sz w:val="36"/>
          <w:szCs w:val="36"/>
        </w:rPr>
        <w:t xml:space="preserve"> 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 xml:space="preserve">Certificate </w:t>
      </w:r>
      <w:r w:rsidRPr="00BA4E5B">
        <w:rPr>
          <w:rFonts w:ascii="Arial" w:hAnsi="Arial" w:cs="Arial" w:hint="eastAsia"/>
          <w:sz w:val="36"/>
          <w:szCs w:val="36"/>
          <w:u w:val="single"/>
          <w:shd w:val="clear" w:color="auto" w:fill="FFFFFF"/>
        </w:rPr>
        <w:t>o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>f</w:t>
      </w:r>
      <w:r w:rsidRPr="00BA4E5B">
        <w:rPr>
          <w:rFonts w:ascii="Arial" w:hAnsi="Arial" w:cs="Arial" w:hint="eastAsia"/>
          <w:sz w:val="36"/>
          <w:szCs w:val="36"/>
          <w:u w:val="single"/>
          <w:shd w:val="clear" w:color="auto" w:fill="FFFFFF"/>
        </w:rPr>
        <w:t xml:space="preserve"> </w:t>
      </w:r>
      <w:r w:rsidRPr="00BA4E5B">
        <w:rPr>
          <w:rStyle w:val="a3"/>
          <w:rFonts w:ascii="Arial" w:hAnsi="Arial" w:cs="Arial"/>
          <w:i w:val="0"/>
          <w:iCs w:val="0"/>
          <w:sz w:val="36"/>
          <w:szCs w:val="36"/>
          <w:u w:val="single"/>
          <w:shd w:val="clear" w:color="auto" w:fill="FFFFFF"/>
        </w:rPr>
        <w:t>Copyright</w:t>
      </w:r>
      <w:r w:rsidRPr="00BA4E5B">
        <w:rPr>
          <w:rStyle w:val="a3"/>
          <w:rFonts w:ascii="Arial" w:hAnsi="Arial" w:cs="Arial" w:hint="eastAsia"/>
          <w:i w:val="0"/>
          <w:iCs w:val="0"/>
          <w:sz w:val="36"/>
          <w:szCs w:val="36"/>
          <w:u w:val="single"/>
          <w:shd w:val="clear" w:color="auto" w:fill="FFFFFF"/>
        </w:rPr>
        <w:t xml:space="preserve"> </w:t>
      </w:r>
      <w:r w:rsidRPr="00BA4E5B">
        <w:rPr>
          <w:rFonts w:ascii="Arial" w:hAnsi="Arial" w:cs="Arial"/>
          <w:sz w:val="36"/>
          <w:szCs w:val="36"/>
          <w:u w:val="single"/>
          <w:shd w:val="clear" w:color="auto" w:fill="FFFFFF"/>
        </w:rPr>
        <w:t>Authorization</w:t>
      </w:r>
    </w:p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 w:hint="eastAsia"/>
        </w:rPr>
      </w:pPr>
    </w:p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 w:hint="eastAsia"/>
        </w:rPr>
      </w:pPr>
      <w:r w:rsidRPr="00BA4E5B">
        <w:rPr>
          <w:rFonts w:ascii="Arial" w:hAnsi="Arial" w:cs="Arial" w:hint="eastAsia"/>
        </w:rPr>
        <w:t>The author</w:t>
      </w:r>
      <w:r w:rsidRPr="00BA4E5B">
        <w:rPr>
          <w:rFonts w:ascii="Arial" w:hAnsi="Arial" w:cs="Arial"/>
        </w:rPr>
        <w:t>(</w:t>
      </w:r>
      <w:r w:rsidRPr="00BA4E5B">
        <w:rPr>
          <w:rFonts w:ascii="Arial" w:hAnsi="Arial" w:cs="Arial" w:hint="eastAsia"/>
        </w:rPr>
        <w:t>s</w:t>
      </w:r>
      <w:r w:rsidRPr="00BA4E5B">
        <w:rPr>
          <w:rFonts w:ascii="Arial" w:hAnsi="Arial" w:cs="Arial"/>
        </w:rPr>
        <w:t>)</w:t>
      </w:r>
      <w:r w:rsidRPr="00BA4E5B">
        <w:rPr>
          <w:rFonts w:ascii="Arial" w:hAnsi="Arial" w:cs="Arial" w:hint="eastAsia"/>
        </w:rPr>
        <w:t xml:space="preserve"> signed below ha</w:t>
      </w:r>
      <w:r w:rsidRPr="00BA4E5B">
        <w:rPr>
          <w:rFonts w:ascii="Arial" w:hAnsi="Arial" w:cs="Arial"/>
        </w:rPr>
        <w:t>s</w:t>
      </w:r>
      <w:r w:rsidRPr="00BA4E5B">
        <w:rPr>
          <w:rFonts w:ascii="Arial" w:hAnsi="Arial" w:cs="Arial" w:hint="eastAsia"/>
        </w:rPr>
        <w:t xml:space="preserve"> agreed to </w:t>
      </w:r>
      <w:r w:rsidRPr="00BA4E5B">
        <w:rPr>
          <w:rFonts w:ascii="Arial" w:hAnsi="Arial" w:cs="Arial"/>
        </w:rPr>
        <w:t>submit</w:t>
      </w:r>
      <w:r w:rsidRPr="00BA4E5B">
        <w:rPr>
          <w:rFonts w:ascii="Arial" w:hAnsi="Arial" w:cs="Arial" w:hint="eastAsia"/>
        </w:rPr>
        <w:t xml:space="preserve"> </w:t>
      </w:r>
      <w:r w:rsidRPr="00BA4E5B">
        <w:rPr>
          <w:rFonts w:ascii="Arial" w:hAnsi="Arial" w:cs="Arial"/>
        </w:rPr>
        <w:t xml:space="preserve">a </w:t>
      </w:r>
      <w:r w:rsidRPr="00BA4E5B">
        <w:rPr>
          <w:rFonts w:ascii="Arial" w:hAnsi="Arial" w:cs="Arial"/>
          <w:spacing w:val="-2"/>
        </w:rPr>
        <w:t>m</w:t>
      </w:r>
      <w:r w:rsidRPr="00BA4E5B">
        <w:rPr>
          <w:rFonts w:ascii="Arial" w:hAnsi="Arial" w:cs="Arial"/>
        </w:rPr>
        <w:t>anuscript entitled</w:t>
      </w:r>
    </w:p>
    <w:p w:rsidR="006A2F6B" w:rsidRPr="00BA4E5B" w:rsidRDefault="006A2F6B" w:rsidP="006A2F6B">
      <w:pPr>
        <w:tabs>
          <w:tab w:val="left" w:pos="8420"/>
        </w:tabs>
        <w:ind w:left="102" w:right="-20"/>
        <w:rPr>
          <w:rFonts w:ascii="Arial" w:hAnsi="Arial" w:cs="Arial"/>
        </w:rPr>
      </w:pP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BA4E5B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                                           </w:t>
      </w: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</w:rPr>
      </w:pPr>
    </w:p>
    <w:p w:rsidR="006A2F6B" w:rsidRPr="00BA4E5B" w:rsidRDefault="006A2F6B" w:rsidP="006A2F6B">
      <w:pPr>
        <w:spacing w:line="200" w:lineRule="exact"/>
        <w:rPr>
          <w:rFonts w:ascii="Arial" w:hAnsi="Arial" w:cs="Arial"/>
          <w:sz w:val="20"/>
          <w:szCs w:val="20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Arial" w:hAnsi="Arial" w:cs="Arial" w:hint="eastAsia"/>
        </w:rPr>
      </w:pPr>
      <w:r w:rsidRPr="00BA4E5B">
        <w:rPr>
          <w:rFonts w:ascii="Arial" w:hAnsi="Arial" w:cs="Arial"/>
        </w:rPr>
        <w:t>(</w:t>
      </w:r>
      <w:proofErr w:type="gramStart"/>
      <w:r w:rsidRPr="00BA4E5B">
        <w:rPr>
          <w:rFonts w:ascii="Arial" w:hAnsi="Arial" w:cs="Arial"/>
        </w:rPr>
        <w:t>the</w:t>
      </w:r>
      <w:proofErr w:type="gramEnd"/>
      <w:r w:rsidRPr="00BA4E5B">
        <w:rPr>
          <w:rFonts w:ascii="Arial" w:hAnsi="Arial" w:cs="Arial"/>
        </w:rPr>
        <w:t xml:space="preserve"> “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ork”) for publication in</w:t>
      </w:r>
      <w:r w:rsidRPr="00BA4E5B">
        <w:rPr>
          <w:rFonts w:ascii="Arial" w:hAnsi="Arial" w:cs="Arial"/>
          <w:spacing w:val="-2"/>
        </w:rPr>
        <w:t xml:space="preserve"> </w:t>
      </w:r>
      <w:r w:rsidRPr="00BA4E5B">
        <w:rPr>
          <w:rFonts w:ascii="Arial" w:hAnsi="Arial" w:cs="Arial"/>
          <w:b/>
          <w:bCs/>
        </w:rPr>
        <w:t xml:space="preserve">the </w:t>
      </w:r>
      <w:r w:rsidRPr="00BA4E5B">
        <w:rPr>
          <w:rFonts w:ascii="Arial" w:hAnsi="Arial" w:cs="Arial" w:hint="eastAsia"/>
          <w:b/>
          <w:bCs/>
          <w:spacing w:val="-22"/>
        </w:rPr>
        <w:t xml:space="preserve">Ming </w:t>
      </w:r>
      <w:proofErr w:type="spellStart"/>
      <w:r w:rsidRPr="00BA4E5B">
        <w:rPr>
          <w:rFonts w:ascii="Arial" w:hAnsi="Arial" w:cs="Arial" w:hint="eastAsia"/>
          <w:b/>
          <w:bCs/>
          <w:spacing w:val="-22"/>
        </w:rPr>
        <w:t>Chua</w:t>
      </w:r>
      <w:r w:rsidRPr="00BA4E5B">
        <w:rPr>
          <w:rFonts w:ascii="Arial" w:hAnsi="Arial" w:cs="Arial"/>
          <w:b/>
          <w:bCs/>
          <w:spacing w:val="-22"/>
        </w:rPr>
        <w:t>n</w:t>
      </w:r>
      <w:proofErr w:type="spellEnd"/>
      <w:r w:rsidRPr="00BA4E5B">
        <w:rPr>
          <w:rFonts w:ascii="Arial" w:hAnsi="Arial" w:cs="Arial"/>
          <w:b/>
          <w:bCs/>
          <w:spacing w:val="-22"/>
        </w:rPr>
        <w:t xml:space="preserve"> </w:t>
      </w:r>
      <w:r w:rsidRPr="00BA4E5B">
        <w:rPr>
          <w:rFonts w:ascii="Arial" w:hAnsi="Arial" w:cs="Arial"/>
          <w:b/>
          <w:bCs/>
        </w:rPr>
        <w:t>Journa</w:t>
      </w:r>
      <w:r w:rsidRPr="00BA4E5B">
        <w:rPr>
          <w:rFonts w:ascii="Arial" w:hAnsi="Arial" w:cs="Arial"/>
          <w:b/>
          <w:bCs/>
          <w:spacing w:val="-22"/>
        </w:rPr>
        <w:t>l</w:t>
      </w:r>
      <w:r w:rsidRPr="00BA4E5B">
        <w:rPr>
          <w:rFonts w:ascii="Arial" w:hAnsi="Arial" w:cs="Arial"/>
        </w:rPr>
        <w:t>.</w:t>
      </w:r>
      <w:r w:rsidRPr="00BA4E5B">
        <w:rPr>
          <w:rFonts w:ascii="Arial" w:hAnsi="Arial" w:cs="Arial"/>
          <w:spacing w:val="-5"/>
        </w:rPr>
        <w:t xml:space="preserve"> As author, I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guarantee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that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the</w:t>
      </w:r>
      <w:r w:rsidRPr="00BA4E5B">
        <w:rPr>
          <w:rFonts w:ascii="Arial" w:hAnsi="Arial" w:cs="Arial"/>
          <w:spacing w:val="-4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</w:t>
      </w:r>
      <w:r w:rsidRPr="00BA4E5B">
        <w:rPr>
          <w:rFonts w:ascii="Arial" w:hAnsi="Arial" w:cs="Arial"/>
          <w:spacing w:val="1"/>
        </w:rPr>
        <w:t xml:space="preserve"> </w:t>
      </w:r>
      <w:r w:rsidRPr="00BA4E5B">
        <w:rPr>
          <w:rFonts w:ascii="Arial" w:hAnsi="Arial" w:cs="Arial"/>
        </w:rPr>
        <w:t>has not been issued or published before, and that it does not in</w:t>
      </w:r>
      <w:r w:rsidRPr="00BA4E5B">
        <w:rPr>
          <w:rFonts w:ascii="Arial" w:hAnsi="Arial" w:cs="Arial"/>
          <w:spacing w:val="-1"/>
        </w:rPr>
        <w:t>f</w:t>
      </w:r>
      <w:r w:rsidRPr="00BA4E5B">
        <w:rPr>
          <w:rFonts w:ascii="Arial" w:hAnsi="Arial" w:cs="Arial"/>
        </w:rPr>
        <w:t>ringe any third pa</w:t>
      </w:r>
      <w:r w:rsidRPr="00BA4E5B">
        <w:rPr>
          <w:rFonts w:ascii="Arial" w:hAnsi="Arial" w:cs="Arial"/>
          <w:spacing w:val="-1"/>
        </w:rPr>
        <w:t>r</w:t>
      </w:r>
      <w:r w:rsidRPr="00BA4E5B">
        <w:rPr>
          <w:rFonts w:ascii="Arial" w:hAnsi="Arial" w:cs="Arial"/>
          <w:spacing w:val="1"/>
        </w:rPr>
        <w:t>t</w:t>
      </w:r>
      <w:r w:rsidRPr="00BA4E5B">
        <w:rPr>
          <w:rFonts w:ascii="Arial" w:hAnsi="Arial" w:cs="Arial"/>
        </w:rPr>
        <w:t>y</w:t>
      </w:r>
      <w:r w:rsidRPr="00BA4E5B">
        <w:rPr>
          <w:rFonts w:ascii="Arial" w:hAnsi="Arial" w:cs="Arial"/>
          <w:spacing w:val="-13"/>
        </w:rPr>
        <w:t>’</w:t>
      </w:r>
      <w:r w:rsidRPr="00BA4E5B">
        <w:rPr>
          <w:rFonts w:ascii="Arial" w:hAnsi="Arial" w:cs="Arial"/>
        </w:rPr>
        <w:t>s cop</w:t>
      </w:r>
      <w:r w:rsidRPr="00BA4E5B">
        <w:rPr>
          <w:rFonts w:ascii="Arial" w:hAnsi="Arial" w:cs="Arial"/>
          <w:spacing w:val="-1"/>
        </w:rPr>
        <w:t>y</w:t>
      </w:r>
      <w:r w:rsidRPr="00BA4E5B">
        <w:rPr>
          <w:rFonts w:ascii="Arial" w:hAnsi="Arial" w:cs="Arial"/>
        </w:rPr>
        <w:t>ri</w:t>
      </w:r>
      <w:r w:rsidRPr="00BA4E5B">
        <w:rPr>
          <w:rFonts w:ascii="Arial" w:hAnsi="Arial" w:cs="Arial"/>
          <w:spacing w:val="-1"/>
        </w:rPr>
        <w:t>g</w:t>
      </w:r>
      <w:r w:rsidRPr="00BA4E5B">
        <w:rPr>
          <w:rFonts w:ascii="Arial" w:hAnsi="Arial" w:cs="Arial"/>
        </w:rPr>
        <w:t>ht.</w:t>
      </w:r>
      <w:r w:rsidRPr="00BA4E5B">
        <w:rPr>
          <w:rFonts w:ascii="Arial" w:hAnsi="Arial" w:cs="Arial"/>
          <w:spacing w:val="-5"/>
        </w:rPr>
        <w:t xml:space="preserve"> As </w:t>
      </w:r>
      <w:r w:rsidRPr="00BA4E5B">
        <w:rPr>
          <w:rFonts w:ascii="Arial" w:hAnsi="Arial" w:cs="Arial"/>
        </w:rPr>
        <w:t>aut</w:t>
      </w:r>
      <w:r w:rsidRPr="00BA4E5B">
        <w:rPr>
          <w:rFonts w:ascii="Arial" w:hAnsi="Arial" w:cs="Arial"/>
          <w:spacing w:val="-1"/>
        </w:rPr>
        <w:t>h</w:t>
      </w:r>
      <w:r w:rsidRPr="00BA4E5B">
        <w:rPr>
          <w:rFonts w:ascii="Arial" w:hAnsi="Arial" w:cs="Arial"/>
        </w:rPr>
        <w:t>or, I will take all</w:t>
      </w:r>
      <w:r w:rsidRPr="00BA4E5B">
        <w:rPr>
          <w:rFonts w:ascii="Arial" w:hAnsi="Arial" w:cs="Arial"/>
          <w:spacing w:val="-2"/>
        </w:rPr>
        <w:t xml:space="preserve"> </w:t>
      </w:r>
      <w:r w:rsidRPr="00BA4E5B">
        <w:rPr>
          <w:rFonts w:ascii="Arial" w:hAnsi="Arial" w:cs="Arial"/>
        </w:rPr>
        <w:t>legal lia</w:t>
      </w:r>
      <w:r w:rsidRPr="00BA4E5B">
        <w:rPr>
          <w:rFonts w:ascii="Arial" w:hAnsi="Arial" w:cs="Arial"/>
          <w:spacing w:val="-1"/>
        </w:rPr>
        <w:t>b</w:t>
      </w:r>
      <w:r w:rsidRPr="00BA4E5B">
        <w:rPr>
          <w:rFonts w:ascii="Arial" w:hAnsi="Arial" w:cs="Arial"/>
          <w:spacing w:val="1"/>
        </w:rPr>
        <w:t>i</w:t>
      </w:r>
      <w:r w:rsidRPr="00BA4E5B">
        <w:rPr>
          <w:rFonts w:ascii="Arial" w:hAnsi="Arial" w:cs="Arial"/>
        </w:rPr>
        <w:t>lity in the event that your periodical is charged with violation of copyright law</w:t>
      </w:r>
      <w:r w:rsidRPr="00BA4E5B">
        <w:rPr>
          <w:rFonts w:ascii="Arial" w:hAnsi="Arial" w:cs="Arial"/>
          <w:spacing w:val="-1"/>
        </w:rPr>
        <w:t xml:space="preserve"> or </w:t>
      </w:r>
      <w:r w:rsidRPr="00BA4E5B">
        <w:rPr>
          <w:rFonts w:ascii="Arial" w:hAnsi="Arial" w:cs="Arial"/>
        </w:rPr>
        <w:t>encounters any dispute about literary property or any laws</w:t>
      </w:r>
      <w:r w:rsidRPr="00BA4E5B">
        <w:rPr>
          <w:rFonts w:ascii="Arial" w:hAnsi="Arial" w:cs="Arial"/>
          <w:spacing w:val="1"/>
        </w:rPr>
        <w:t xml:space="preserve"> </w:t>
      </w:r>
      <w:r w:rsidRPr="00BA4E5B">
        <w:rPr>
          <w:rFonts w:ascii="Arial" w:hAnsi="Arial" w:cs="Arial"/>
        </w:rPr>
        <w:t>due to my unclear declaration.</w:t>
      </w:r>
      <w:r w:rsidRPr="00BA4E5B">
        <w:rPr>
          <w:rFonts w:ascii="Arial" w:hAnsi="Arial" w:cs="Arial" w:hint="eastAsia"/>
        </w:rPr>
        <w:t xml:space="preserve"> 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BA4E5B">
        <w:rPr>
          <w:rFonts w:ascii="Arial" w:hAnsi="Arial" w:cs="Arial"/>
        </w:rPr>
        <w:t xml:space="preserve">As author, I agree that the 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University’s “</w:t>
      </w:r>
      <w:r w:rsidRPr="00BA4E5B">
        <w:rPr>
          <w:rFonts w:ascii="Arial" w:hAnsi="Arial" w:cs="Arial" w:hint="eastAsia"/>
          <w:bCs/>
          <w:spacing w:val="-22"/>
        </w:rPr>
        <w:t xml:space="preserve">Ming </w:t>
      </w:r>
      <w:proofErr w:type="spellStart"/>
      <w:r w:rsidRPr="00BA4E5B">
        <w:rPr>
          <w:rFonts w:ascii="Arial" w:hAnsi="Arial" w:cs="Arial" w:hint="eastAsia"/>
          <w:bCs/>
          <w:spacing w:val="-22"/>
        </w:rPr>
        <w:t>Chuan</w:t>
      </w:r>
      <w:proofErr w:type="spellEnd"/>
      <w:r w:rsidRPr="00BA4E5B">
        <w:rPr>
          <w:rFonts w:ascii="Arial" w:hAnsi="Arial" w:cs="Arial"/>
          <w:bCs/>
        </w:rPr>
        <w:t xml:space="preserve"> Journal</w:t>
      </w:r>
      <w:r w:rsidRPr="00BA4E5B">
        <w:rPr>
          <w:rFonts w:ascii="Arial" w:hAnsi="Arial" w:cs="Arial"/>
        </w:rPr>
        <w:t>” will pu</w:t>
      </w:r>
      <w:r w:rsidRPr="00BA4E5B">
        <w:rPr>
          <w:rFonts w:ascii="Arial" w:hAnsi="Arial" w:cs="Arial"/>
          <w:spacing w:val="-1"/>
        </w:rPr>
        <w:t>b</w:t>
      </w:r>
      <w:r w:rsidRPr="00BA4E5B">
        <w:rPr>
          <w:rFonts w:ascii="Arial" w:hAnsi="Arial" w:cs="Arial"/>
        </w:rPr>
        <w:t>lish the</w:t>
      </w:r>
      <w:r w:rsidRPr="00BA4E5B">
        <w:rPr>
          <w:rFonts w:ascii="Arial" w:hAnsi="Arial" w:cs="Arial"/>
          <w:spacing w:val="-5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ork and post it on the</w:t>
      </w:r>
      <w:r w:rsidRPr="00BA4E5B">
        <w:rPr>
          <w:rFonts w:ascii="Arial" w:hAnsi="Arial" w:cs="Arial"/>
          <w:spacing w:val="-5"/>
        </w:rPr>
        <w:t xml:space="preserve"> </w:t>
      </w:r>
      <w:r w:rsidRPr="00BA4E5B">
        <w:rPr>
          <w:rFonts w:ascii="Arial" w:hAnsi="Arial" w:cs="Arial"/>
          <w:spacing w:val="-21"/>
        </w:rPr>
        <w:t>W</w:t>
      </w:r>
      <w:r w:rsidRPr="00BA4E5B">
        <w:rPr>
          <w:rFonts w:ascii="Arial" w:hAnsi="Arial" w:cs="Arial"/>
        </w:rPr>
        <w:t>orld</w:t>
      </w:r>
      <w:r w:rsidRPr="00BA4E5B">
        <w:rPr>
          <w:rFonts w:ascii="Arial" w:hAnsi="Arial" w:cs="Arial"/>
          <w:spacing w:val="-3"/>
        </w:rPr>
        <w:t xml:space="preserve"> </w:t>
      </w:r>
      <w:r w:rsidRPr="00BA4E5B">
        <w:rPr>
          <w:rFonts w:ascii="Arial" w:hAnsi="Arial" w:cs="Arial"/>
          <w:spacing w:val="-12"/>
        </w:rPr>
        <w:t>W</w:t>
      </w:r>
      <w:r w:rsidRPr="00BA4E5B">
        <w:rPr>
          <w:rFonts w:ascii="Arial" w:hAnsi="Arial" w:cs="Arial"/>
          <w:spacing w:val="1"/>
        </w:rPr>
        <w:t>i</w:t>
      </w:r>
      <w:r w:rsidRPr="00BA4E5B">
        <w:rPr>
          <w:rFonts w:ascii="Arial" w:hAnsi="Arial" w:cs="Arial"/>
        </w:rPr>
        <w:t>de</w:t>
      </w:r>
      <w:r w:rsidRPr="00BA4E5B">
        <w:rPr>
          <w:rFonts w:ascii="Arial" w:hAnsi="Arial" w:cs="Arial"/>
          <w:spacing w:val="-3"/>
        </w:rPr>
        <w:t xml:space="preserve"> </w:t>
      </w:r>
      <w:r w:rsidRPr="00BA4E5B">
        <w:rPr>
          <w:rFonts w:ascii="Arial" w:hAnsi="Arial" w:cs="Arial"/>
          <w:spacing w:val="-20"/>
        </w:rPr>
        <w:t>W</w:t>
      </w:r>
      <w:r w:rsidRPr="00BA4E5B">
        <w:rPr>
          <w:rFonts w:ascii="Arial" w:hAnsi="Arial" w:cs="Arial"/>
        </w:rPr>
        <w:t>eb</w:t>
      </w:r>
      <w:r w:rsidRPr="00BA4E5B">
        <w:rPr>
          <w:rFonts w:ascii="Arial" w:hAnsi="Arial" w:cs="Arial" w:hint="eastAsia"/>
        </w:rPr>
        <w:t xml:space="preserve">, </w:t>
      </w:r>
      <w:r w:rsidRPr="00BA4E5B">
        <w:rPr>
          <w:rFonts w:ascii="Arial" w:hAnsi="Arial" w:cs="Arial"/>
        </w:rPr>
        <w:t xml:space="preserve">as well as </w:t>
      </w:r>
      <w:r w:rsidRPr="00BA4E5B">
        <w:rPr>
          <w:rFonts w:ascii="Arial" w:hAnsi="Arial" w:cs="Arial"/>
          <w:bCs/>
        </w:rPr>
        <w:t>offer the Work to database companies</w:t>
      </w:r>
      <w:r w:rsidRPr="00BA4E5B">
        <w:rPr>
          <w:rFonts w:ascii="Arial" w:hAnsi="Arial" w:cs="Arial" w:hint="eastAsia"/>
        </w:rPr>
        <w:t xml:space="preserve"> in any format</w:t>
      </w:r>
      <w:r w:rsidRPr="00BA4E5B">
        <w:rPr>
          <w:rFonts w:ascii="Arial" w:hAnsi="Arial" w:cs="Arial"/>
        </w:rPr>
        <w:t xml:space="preserve"> to digitalize, republish, transmit on-line, o</w:t>
      </w:r>
      <w:r w:rsidRPr="00BA4E5B">
        <w:rPr>
          <w:rFonts w:ascii="Arial" w:hAnsi="Arial" w:cs="Arial"/>
          <w:spacing w:val="-6"/>
        </w:rPr>
        <w:t>f</w:t>
      </w:r>
      <w:r w:rsidRPr="00BA4E5B">
        <w:rPr>
          <w:rFonts w:ascii="Arial" w:hAnsi="Arial" w:cs="Arial"/>
        </w:rPr>
        <w:t>fer download access to</w:t>
      </w:r>
      <w:r w:rsidRPr="00BA4E5B">
        <w:rPr>
          <w:rFonts w:ascii="Arial" w:hAnsi="Arial" w:cs="Arial" w:hint="eastAsia"/>
        </w:rPr>
        <w:t xml:space="preserve"> and </w:t>
      </w:r>
      <w:r w:rsidRPr="00BA4E5B">
        <w:rPr>
          <w:rFonts w:ascii="Arial" w:hAnsi="Arial" w:cs="Arial"/>
        </w:rPr>
        <w:t>print o</w:t>
      </w:r>
      <w:r w:rsidRPr="00BA4E5B">
        <w:rPr>
          <w:rFonts w:ascii="Arial" w:hAnsi="Arial" w:cs="Arial"/>
          <w:spacing w:val="-1"/>
        </w:rPr>
        <w:t>u</w:t>
      </w:r>
      <w:r w:rsidRPr="00BA4E5B">
        <w:rPr>
          <w:rFonts w:ascii="Arial" w:hAnsi="Arial" w:cs="Arial"/>
        </w:rPr>
        <w:t xml:space="preserve">t the Work. 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z w:val="28"/>
          <w:szCs w:val="28"/>
        </w:rPr>
      </w:pPr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To   Ming </w:t>
      </w:r>
      <w:proofErr w:type="spellStart"/>
      <w:r w:rsidRPr="00BA4E5B">
        <w:rPr>
          <w:rFonts w:ascii="華康隸書體W7" w:eastAsia="華康隸書體W7" w:hAnsi="新細明體" w:hint="eastAsia"/>
          <w:sz w:val="28"/>
          <w:szCs w:val="28"/>
        </w:rPr>
        <w:t>Chuan</w:t>
      </w:r>
      <w:proofErr w:type="spellEnd"/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 University </w:t>
      </w:r>
      <w:r w:rsidRPr="00BA4E5B">
        <w:rPr>
          <w:rFonts w:ascii="華康隸書體W7" w:eastAsia="華康隸書體W7" w:hAnsi="新細明體"/>
          <w:sz w:val="28"/>
          <w:szCs w:val="28"/>
        </w:rPr>
        <w:t>“</w:t>
      </w:r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Ming </w:t>
      </w:r>
      <w:proofErr w:type="spellStart"/>
      <w:r w:rsidRPr="00BA4E5B">
        <w:rPr>
          <w:rFonts w:ascii="華康隸書體W7" w:eastAsia="華康隸書體W7" w:hAnsi="新細明體" w:hint="eastAsia"/>
          <w:sz w:val="28"/>
          <w:szCs w:val="28"/>
        </w:rPr>
        <w:t>Chuan</w:t>
      </w:r>
      <w:proofErr w:type="spellEnd"/>
      <w:r w:rsidRPr="00BA4E5B">
        <w:rPr>
          <w:rFonts w:ascii="華康隸書體W7" w:eastAsia="華康隸書體W7" w:hAnsi="新細明體" w:hint="eastAsia"/>
          <w:sz w:val="28"/>
          <w:szCs w:val="28"/>
        </w:rPr>
        <w:t xml:space="preserve"> Journal</w:t>
      </w:r>
      <w:r w:rsidRPr="00BA4E5B">
        <w:rPr>
          <w:rFonts w:ascii="華康隸書體W7" w:eastAsia="華康隸書體W7" w:hAnsi="新細明體"/>
          <w:sz w:val="28"/>
          <w:szCs w:val="28"/>
        </w:rPr>
        <w:t>”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</w:rPr>
      </w:pPr>
      <w:r w:rsidRPr="00BA4E5B">
        <w:rPr>
          <w:rFonts w:ascii="Arial" w:hAnsi="Arial" w:cs="Arial"/>
        </w:rPr>
        <w:t>Autho</w:t>
      </w:r>
      <w:r w:rsidRPr="00BA4E5B">
        <w:rPr>
          <w:rFonts w:ascii="Arial" w:hAnsi="Arial" w:cs="Arial"/>
          <w:spacing w:val="9"/>
        </w:rPr>
        <w:t>r</w:t>
      </w:r>
      <w:proofErr w:type="gramStart"/>
      <w:r w:rsidRPr="00BA4E5B">
        <w:rPr>
          <w:rFonts w:ascii="Arial" w:hAnsi="Arial" w:cs="Arial"/>
          <w:spacing w:val="-13"/>
        </w:rPr>
        <w:t>’</w:t>
      </w:r>
      <w:proofErr w:type="gramEnd"/>
      <w:r w:rsidRPr="00BA4E5B">
        <w:rPr>
          <w:rFonts w:ascii="Arial" w:hAnsi="Arial" w:cs="Arial"/>
        </w:rPr>
        <w:t>s</w:t>
      </w:r>
      <w:r w:rsidRPr="00BA4E5B">
        <w:rPr>
          <w:rFonts w:ascii="Arial" w:hAnsi="Arial" w:cs="Arial"/>
          <w:spacing w:val="-1"/>
        </w:rPr>
        <w:t xml:space="preserve"> </w:t>
      </w:r>
      <w:r w:rsidRPr="00BA4E5B">
        <w:rPr>
          <w:rFonts w:ascii="Arial" w:hAnsi="Arial" w:cs="Arial"/>
        </w:rPr>
        <w:t>na</w:t>
      </w:r>
      <w:r w:rsidRPr="00BA4E5B">
        <w:rPr>
          <w:rFonts w:ascii="Arial" w:hAnsi="Arial" w:cs="Arial"/>
          <w:spacing w:val="-2"/>
        </w:rPr>
        <w:t>m</w:t>
      </w:r>
      <w:r w:rsidRPr="00BA4E5B">
        <w:rPr>
          <w:rFonts w:ascii="Arial" w:hAnsi="Arial" w:cs="Arial"/>
        </w:rPr>
        <w:t>e</w:t>
      </w:r>
      <w:r w:rsidRPr="00BA4E5B">
        <w:rPr>
          <w:rFonts w:ascii="華康隸書體W7" w:eastAsia="華康隸書體W7" w:hAnsi="新細明體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 w:hint="eastAsia"/>
        </w:rPr>
      </w:pPr>
      <w:r w:rsidRPr="00BA4E5B">
        <w:rPr>
          <w:rFonts w:ascii="Arial" w:eastAsia="華康隸書體W7" w:hAnsi="Arial" w:cs="Arial"/>
        </w:rPr>
        <w:t>ID No</w:t>
      </w:r>
      <w:r w:rsidRPr="00BA4E5B">
        <w:rPr>
          <w:rFonts w:ascii="Arial" w:eastAsia="華康隸書體W7" w:hAnsi="Arial" w:cs="Arial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/>
        </w:rPr>
      </w:pPr>
    </w:p>
    <w:p w:rsidR="006A2F6B" w:rsidRPr="00BA4E5B" w:rsidRDefault="006A2F6B" w:rsidP="006A2F6B">
      <w:pPr>
        <w:spacing w:line="0" w:lineRule="atLeast"/>
        <w:jc w:val="both"/>
        <w:rPr>
          <w:rFonts w:ascii="Arial" w:eastAsia="華康隸書體W7" w:hAnsi="Arial" w:cs="Arial"/>
        </w:rPr>
      </w:pPr>
      <w:r w:rsidRPr="00BA4E5B">
        <w:rPr>
          <w:rFonts w:ascii="Arial" w:eastAsia="華康隸書體W7" w:hAnsi="Arial" w:cs="Arial"/>
        </w:rPr>
        <w:t>Telephone No</w:t>
      </w:r>
      <w:r w:rsidRPr="00BA4E5B">
        <w:rPr>
          <w:rFonts w:ascii="Arial" w:eastAsia="華康隸書體W7" w:hAnsi="Arial" w:cs="Arial" w:hint="eastAsia"/>
        </w:rPr>
        <w:t>：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</w:rPr>
      </w:pPr>
      <w:r w:rsidRPr="00BA4E5B">
        <w:rPr>
          <w:rFonts w:ascii="華康隸書體W7" w:eastAsia="華康隸書體W7" w:hAnsi="新細明體" w:hint="eastAsia"/>
        </w:rPr>
        <w:t>Address：</w:t>
      </w:r>
    </w:p>
    <w:p w:rsidR="006A2F6B" w:rsidRPr="00BA4E5B" w:rsidRDefault="006A2F6B" w:rsidP="006A2F6B">
      <w:pPr>
        <w:spacing w:line="0" w:lineRule="atLeast"/>
        <w:jc w:val="both"/>
        <w:rPr>
          <w:rFonts w:ascii="華康隸書體W7" w:eastAsia="華康隸書體W7" w:hAnsi="新細明體" w:hint="eastAsia"/>
          <w:spacing w:val="32"/>
        </w:rPr>
      </w:pPr>
      <w:r w:rsidRPr="00BA4E5B">
        <w:rPr>
          <w:rFonts w:ascii="華康隸書體W7" w:eastAsia="華康隸書體W7" w:hAnsi="新細明體" w:hint="eastAsia"/>
          <w:spacing w:val="32"/>
        </w:rPr>
        <w:t>E-mail：</w:t>
      </w:r>
    </w:p>
    <w:p w:rsidR="006A2F6B" w:rsidRPr="00BA4E5B" w:rsidRDefault="006A2F6B" w:rsidP="006A2F6B">
      <w:pPr>
        <w:jc w:val="both"/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</w:pPr>
      <w:r w:rsidRPr="00BA4E5B"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  <w:t xml:space="preserve">中  華  民  國   </w:t>
      </w:r>
      <w:bookmarkStart w:id="0" w:name="_GoBack"/>
      <w:bookmarkEnd w:id="0"/>
      <w:r w:rsidRPr="00BA4E5B">
        <w:rPr>
          <w:rFonts w:ascii="華康隸書體W7" w:eastAsia="華康隸書體W7" w:hAnsi="新細明體" w:hint="eastAsia"/>
          <w:spacing w:val="32"/>
          <w:sz w:val="28"/>
          <w:szCs w:val="28"/>
          <w:u w:val="single"/>
        </w:rPr>
        <w:t xml:space="preserve">   年       月       日</w:t>
      </w:r>
    </w:p>
    <w:p w:rsidR="006A2F6B" w:rsidRPr="00BA4E5B" w:rsidRDefault="006A2F6B" w:rsidP="006A2F6B">
      <w:pPr>
        <w:ind w:leftChars="400" w:left="960"/>
        <w:jc w:val="both"/>
        <w:rPr>
          <w:rFonts w:ascii="Arial" w:eastAsia="華康隸書體W7" w:hAnsi="Arial" w:cs="Arial" w:hint="eastAsia"/>
          <w:spacing w:val="32"/>
          <w:u w:val="single"/>
        </w:rPr>
      </w:pPr>
      <w:r w:rsidRPr="00BA4E5B">
        <w:rPr>
          <w:rFonts w:ascii="Arial" w:eastAsia="華康隸書體W7" w:hAnsi="Arial" w:cs="Arial"/>
          <w:spacing w:val="32"/>
          <w:u w:val="single"/>
        </w:rPr>
        <w:t>Date: MM / DD / YY</w:t>
      </w:r>
    </w:p>
    <w:p w:rsidR="006A2F6B" w:rsidRPr="00BA4E5B" w:rsidRDefault="006A2F6B" w:rsidP="006A2F6B">
      <w:pPr>
        <w:ind w:leftChars="400" w:left="960"/>
        <w:jc w:val="both"/>
        <w:rPr>
          <w:rFonts w:ascii="Arial" w:eastAsia="華康隸書體W7" w:hAnsi="Arial" w:cs="Arial"/>
          <w:spacing w:val="32"/>
          <w:u w:val="single"/>
        </w:rPr>
      </w:pPr>
    </w:p>
    <w:p w:rsidR="006A2F6B" w:rsidRPr="00BA4E5B" w:rsidRDefault="006A2F6B" w:rsidP="006A2F6B">
      <w:pPr>
        <w:rPr>
          <w:rFonts w:ascii="Arial" w:hAnsi="Arial" w:cs="Arial"/>
        </w:rPr>
      </w:pPr>
      <w:r w:rsidRPr="00BA4E5B">
        <w:rPr>
          <w:rFonts w:ascii="Arial" w:hAnsi="新細明體" w:cs="Arial"/>
        </w:rPr>
        <w:t>※</w:t>
      </w:r>
      <w:r w:rsidRPr="00BA4E5B">
        <w:rPr>
          <w:rFonts w:ascii="Arial" w:hAnsi="Arial" w:cs="Arial"/>
        </w:rPr>
        <w:t xml:space="preserve"> Please fill in, sign and affix your personal seal, and mail to “Ming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Journal” at Ming </w:t>
      </w:r>
      <w:proofErr w:type="spellStart"/>
      <w:r w:rsidRPr="00BA4E5B">
        <w:rPr>
          <w:rFonts w:ascii="Arial" w:hAnsi="Arial" w:cs="Arial"/>
        </w:rPr>
        <w:t>Chuan</w:t>
      </w:r>
      <w:proofErr w:type="spellEnd"/>
      <w:r w:rsidRPr="00BA4E5B">
        <w:rPr>
          <w:rFonts w:ascii="Arial" w:hAnsi="Arial" w:cs="Arial"/>
        </w:rPr>
        <w:t xml:space="preserve"> University</w:t>
      </w:r>
      <w:r w:rsidRPr="00BA4E5B">
        <w:rPr>
          <w:rFonts w:ascii="Arial" w:hAnsi="Arial" w:cs="Arial" w:hint="eastAsia"/>
        </w:rPr>
        <w:t xml:space="preserve">, </w:t>
      </w:r>
      <w:r w:rsidRPr="00BA4E5B">
        <w:rPr>
          <w:rFonts w:ascii="Arial" w:hAnsi="Arial" w:cs="Arial"/>
          <w:shd w:val="clear" w:color="auto" w:fill="FFFFFF"/>
        </w:rPr>
        <w:t xml:space="preserve">250 </w:t>
      </w:r>
      <w:proofErr w:type="spellStart"/>
      <w:r w:rsidRPr="00BA4E5B">
        <w:rPr>
          <w:rFonts w:ascii="Arial" w:hAnsi="Arial" w:cs="Arial"/>
          <w:shd w:val="clear" w:color="auto" w:fill="FFFFFF"/>
        </w:rPr>
        <w:t>Zhong</w:t>
      </w:r>
      <w:proofErr w:type="spellEnd"/>
      <w:r w:rsidRPr="00BA4E5B">
        <w:rPr>
          <w:rFonts w:ascii="Arial" w:hAnsi="Arial" w:cs="Arial"/>
          <w:shd w:val="clear" w:color="auto" w:fill="FFFFFF"/>
        </w:rPr>
        <w:t xml:space="preserve"> Shan N. Rd., Sec. 5, </w:t>
      </w:r>
      <w:proofErr w:type="gramStart"/>
      <w:r w:rsidRPr="00BA4E5B">
        <w:rPr>
          <w:rFonts w:ascii="Arial" w:hAnsi="Arial" w:cs="Arial"/>
          <w:shd w:val="clear" w:color="auto" w:fill="FFFFFF"/>
        </w:rPr>
        <w:t>Taipei</w:t>
      </w:r>
      <w:proofErr w:type="gramEnd"/>
      <w:r w:rsidRPr="00BA4E5B">
        <w:rPr>
          <w:rFonts w:ascii="Arial" w:hAnsi="Arial" w:cs="Arial"/>
          <w:shd w:val="clear" w:color="auto" w:fill="FFFFFF"/>
        </w:rPr>
        <w:t xml:space="preserve"> 111, Taiwan</w:t>
      </w:r>
    </w:p>
    <w:p w:rsidR="006A2F6B" w:rsidRPr="00BA4E5B" w:rsidRDefault="006A2F6B" w:rsidP="006A2F6B">
      <w:pPr>
        <w:rPr>
          <w:rFonts w:hint="eastAsia"/>
        </w:rPr>
      </w:pPr>
    </w:p>
    <w:p w:rsidR="006A2F6B" w:rsidRPr="001D05AE" w:rsidRDefault="006A2F6B" w:rsidP="006A2F6B"/>
    <w:p w:rsidR="000664F9" w:rsidRPr="006A2F6B" w:rsidRDefault="002B2DED"/>
    <w:sectPr w:rsidR="000664F9" w:rsidRPr="006A2F6B" w:rsidSect="006A2F6B">
      <w:pgSz w:w="11906" w:h="16838"/>
      <w:pgMar w:top="709" w:right="1800" w:bottom="107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ED" w:rsidRDefault="002B2DED" w:rsidP="006A2F6B">
      <w:r>
        <w:separator/>
      </w:r>
    </w:p>
  </w:endnote>
  <w:endnote w:type="continuationSeparator" w:id="0">
    <w:p w:rsidR="002B2DED" w:rsidRDefault="002B2DED" w:rsidP="006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ED" w:rsidRDefault="002B2DED" w:rsidP="006A2F6B">
      <w:r>
        <w:separator/>
      </w:r>
    </w:p>
  </w:footnote>
  <w:footnote w:type="continuationSeparator" w:id="0">
    <w:p w:rsidR="002B2DED" w:rsidRDefault="002B2DED" w:rsidP="006A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6B"/>
    <w:rsid w:val="002B2DED"/>
    <w:rsid w:val="006A2F6B"/>
    <w:rsid w:val="006F59CC"/>
    <w:rsid w:val="009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2F6B"/>
    <w:rPr>
      <w:i/>
      <w:iCs/>
    </w:rPr>
  </w:style>
  <w:style w:type="paragraph" w:styleId="a4">
    <w:name w:val="header"/>
    <w:basedOn w:val="a"/>
    <w:link w:val="a5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F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A2F6B"/>
    <w:rPr>
      <w:i/>
      <w:iCs/>
    </w:rPr>
  </w:style>
  <w:style w:type="paragraph" w:styleId="a4">
    <w:name w:val="header"/>
    <w:basedOn w:val="a"/>
    <w:link w:val="a5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2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2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2F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483F-9E1A-4150-A354-2B858347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2014-11-14T06:16:00Z</dcterms:created>
  <dcterms:modified xsi:type="dcterms:W3CDTF">2014-11-14T06:23:00Z</dcterms:modified>
</cp:coreProperties>
</file>